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Belief in Words and Their Misuse</w:t>
      </w:r>
    </w:p>
    <w:p>
      <w:pPr>
        <w:pStyle w:val="BodyText"/>
        <w:bidi w:val="0"/>
        <w:jc w:val="start"/>
        <w:rPr/>
      </w:pPr>
      <w:r>
        <w:rPr/>
        <w:t>I have spent a long time trying to understand why my state of mind deteriorates when I attempt to communicate—whether by writing, speaking, or recording. The root of the problem, as I’ve discovered, is not the words themselves, but how I interact with them.</w:t>
      </w:r>
    </w:p>
    <w:p>
      <w:pPr>
        <w:pStyle w:val="BodyText"/>
        <w:bidi w:val="0"/>
        <w:jc w:val="start"/>
        <w:rPr/>
      </w:pPr>
      <w:r>
        <w:rPr/>
        <w:t>At first, I believed the issue was that I couldn’t trust any words from any perspective because I couldn’t prove them to myself. This realization led me to a phrase that became my anchor: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 cannot believe any words from any perspective because I cannot prove any words to myself from any perspective—including these words."</w:t>
      </w:r>
    </w:p>
    <w:p>
      <w:pPr>
        <w:pStyle w:val="BodyText"/>
        <w:bidi w:val="0"/>
        <w:jc w:val="start"/>
        <w:rPr/>
      </w:pPr>
      <w:r>
        <w:rPr/>
        <w:t xml:space="preserve">When I say this, something shifts. My mind stops fixating on words. It stops trying to </w:t>
      </w:r>
      <w:r>
        <w:rPr>
          <w:rStyle w:val="Emphasis"/>
        </w:rPr>
        <w:t>grasp</w:t>
      </w:r>
      <w:r>
        <w:rPr/>
        <w:t xml:space="preserve"> them, </w:t>
      </w:r>
      <w:r>
        <w:rPr>
          <w:rStyle w:val="Emphasis"/>
        </w:rPr>
        <w:t>visualize</w:t>
      </w:r>
      <w:r>
        <w:rPr/>
        <w:t xml:space="preserve"> them, or </w:t>
      </w:r>
      <w:r>
        <w:rPr>
          <w:rStyle w:val="Emphasis"/>
        </w:rPr>
        <w:t>understand</w:t>
      </w:r>
      <w:r>
        <w:rPr/>
        <w:t xml:space="preserve"> them beyond their immediate meaning. And when that happens, my distress vanishes. But the moment I try to explain, record, or share this insight, the suffering returns.</w:t>
      </w:r>
    </w:p>
    <w:p>
      <w:pPr>
        <w:pStyle w:val="BodyText"/>
        <w:bidi w:val="0"/>
        <w:jc w:val="start"/>
        <w:rPr/>
      </w:pPr>
      <w:r>
        <w:rPr/>
        <w:t xml:space="preserve">Why? Because I fall back into the same trap: I start </w:t>
      </w:r>
      <w:r>
        <w:rPr>
          <w:rStyle w:val="Emphasis"/>
        </w:rPr>
        <w:t>examining</w:t>
      </w:r>
      <w:r>
        <w:rPr/>
        <w:t xml:space="preserve"> my own words. I try to </w:t>
      </w:r>
      <w:r>
        <w:rPr>
          <w:rStyle w:val="Emphasis"/>
        </w:rPr>
        <w:t>verify</w:t>
      </w:r>
      <w:r>
        <w:rPr/>
        <w:t xml:space="preserve"> them, </w:t>
      </w:r>
      <w:r>
        <w:rPr>
          <w:rStyle w:val="Emphasis"/>
        </w:rPr>
        <w:t>dissect</w:t>
      </w:r>
      <w:r>
        <w:rPr/>
        <w:t xml:space="preserve"> them, and in doing so, I ruin my state again.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Reasons We Fixate on Words</w:t>
      </w:r>
    </w:p>
    <w:p>
      <w:pPr>
        <w:pStyle w:val="BodyText"/>
        <w:bidi w:val="0"/>
        <w:jc w:val="start"/>
        <w:rPr/>
      </w:pPr>
      <w:r>
        <w:rPr/>
        <w:t xml:space="preserve">There are two fundamental reasons why we obsess over words—why we feel compelled to </w:t>
      </w:r>
      <w:r>
        <w:rPr>
          <w:rStyle w:val="Emphasis"/>
        </w:rPr>
        <w:t>look at them</w:t>
      </w:r>
      <w:r>
        <w:rPr/>
        <w:t xml:space="preserve">, </w:t>
      </w:r>
      <w:r>
        <w:rPr>
          <w:rStyle w:val="Emphasis"/>
        </w:rPr>
        <w:t>visualize them</w:t>
      </w:r>
      <w:r>
        <w:rPr/>
        <w:t xml:space="preserve">, and </w:t>
      </w:r>
      <w:r>
        <w:rPr>
          <w:rStyle w:val="Emphasis"/>
        </w:rPr>
        <w:t>understand them</w:t>
      </w:r>
      <w:r>
        <w:rPr/>
        <w:t xml:space="preserve"> beyond their surface meaning.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We Believe in Words (Even When We Shouldn’t)</w:t>
      </w:r>
    </w:p>
    <w:p>
      <w:pPr>
        <w:pStyle w:val="BodyText"/>
        <w:bidi w:val="0"/>
        <w:jc w:val="start"/>
        <w:rPr/>
      </w:pPr>
      <w:r>
        <w:rPr/>
        <w:t xml:space="preserve">The first reason is that we </w:t>
      </w:r>
      <w:r>
        <w:rPr>
          <w:rStyle w:val="Emphasis"/>
        </w:rPr>
        <w:t>believe</w:t>
      </w:r>
      <w:r>
        <w:rPr/>
        <w:t xml:space="preserve"> in words. We treat them as if they are proven, as if they carry inherent truth. But they don’t. Words are just </w:t>
      </w:r>
      <w:r>
        <w:rPr>
          <w:rStyle w:val="Emphasis"/>
        </w:rPr>
        <w:t>pointers</w:t>
      </w:r>
      <w:r>
        <w:rPr/>
        <w:t>—they point to observations, ideas, or experiences, but they are not the things themselves.</w:t>
      </w:r>
    </w:p>
    <w:p>
      <w:pPr>
        <w:pStyle w:val="BodyText"/>
        <w:bidi w:val="0"/>
        <w:jc w:val="start"/>
        <w:rPr/>
      </w:pPr>
      <w:r>
        <w:rPr/>
        <w:t>When I say: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 cannot believe any words from any perspective because I cannot prove any words to myself from any perspective,"</w:t>
      </w:r>
    </w:p>
    <w:p>
      <w:pPr>
        <w:pStyle w:val="BodyText"/>
        <w:bidi w:val="0"/>
        <w:jc w:val="start"/>
        <w:rPr/>
      </w:pPr>
      <w:r>
        <w:rPr/>
        <w:t xml:space="preserve">I stop believing in words. My mind no longer clings to them. It no longer tries to </w:t>
      </w:r>
      <w:r>
        <w:rPr>
          <w:rStyle w:val="Emphasis"/>
        </w:rPr>
        <w:t>validate</w:t>
      </w:r>
      <w:r>
        <w:rPr/>
        <w:t xml:space="preserve"> them or </w:t>
      </w:r>
      <w:r>
        <w:rPr>
          <w:rStyle w:val="Emphasis"/>
        </w:rPr>
        <w:t>internalize</w:t>
      </w:r>
      <w:r>
        <w:rPr/>
        <w:t xml:space="preserve"> them as truth. And because of that, the compulsion to obsess over them disappears.</w:t>
      </w:r>
    </w:p>
    <w:p>
      <w:pPr>
        <w:pStyle w:val="BodyText"/>
        <w:bidi w:val="0"/>
        <w:jc w:val="start"/>
        <w:rPr/>
      </w:pPr>
      <w:r>
        <w:rPr/>
        <w:t xml:space="preserve">But this alone isn’t enough. Even after I stop believing in words, I still feel the urge to </w:t>
      </w:r>
      <w:r>
        <w:rPr>
          <w:rStyle w:val="Emphasis"/>
        </w:rPr>
        <w:t>check</w:t>
      </w:r>
      <w:r>
        <w:rPr/>
        <w:t xml:space="preserve"> them, to </w:t>
      </w:r>
      <w:r>
        <w:rPr>
          <w:rStyle w:val="Emphasis"/>
        </w:rPr>
        <w:t>understand</w:t>
      </w:r>
      <w:r>
        <w:rPr/>
        <w:t xml:space="preserve"> them in a deeper way. That’s where the second reason comes in.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We Mistakenly Think We Need to "Process" Words to Understand Them</w:t>
      </w:r>
    </w:p>
    <w:p>
      <w:pPr>
        <w:pStyle w:val="BodyText"/>
        <w:bidi w:val="0"/>
        <w:jc w:val="start"/>
        <w:rPr/>
      </w:pPr>
      <w:r>
        <w:rPr/>
        <w:t xml:space="preserve">The second reason is more insidious: we </w:t>
      </w:r>
      <w:r>
        <w:rPr>
          <w:rStyle w:val="Emphasis"/>
        </w:rPr>
        <w:t>think</w:t>
      </w:r>
      <w:r>
        <w:rPr/>
        <w:t xml:space="preserve"> that to truly understand words, we must </w:t>
      </w:r>
      <w:r>
        <w:rPr>
          <w:rStyle w:val="Emphasis"/>
        </w:rPr>
        <w:t>visualize</w:t>
      </w:r>
      <w:r>
        <w:rPr/>
        <w:t xml:space="preserve"> them, </w:t>
      </w:r>
      <w:r>
        <w:rPr>
          <w:rStyle w:val="Emphasis"/>
        </w:rPr>
        <w:t>contemplate</w:t>
      </w:r>
      <w:r>
        <w:rPr/>
        <w:t xml:space="preserve"> them, and </w:t>
      </w:r>
      <w:r>
        <w:rPr>
          <w:rStyle w:val="Emphasis"/>
        </w:rPr>
        <w:t>feel</w:t>
      </w:r>
      <w:r>
        <w:rPr/>
        <w:t xml:space="preserve"> their weight. We believe that simply hearing or reading them isn’t enough—that we must </w:t>
      </w:r>
      <w:r>
        <w:rPr>
          <w:rStyle w:val="Emphasis"/>
        </w:rPr>
        <w:t>engage</w:t>
      </w:r>
      <w:r>
        <w:rPr/>
        <w:t xml:space="preserve"> with them on a deeper level to grasp their meaning.</w:t>
      </w:r>
    </w:p>
    <w:p>
      <w:pPr>
        <w:pStyle w:val="BodyText"/>
        <w:bidi w:val="0"/>
        <w:jc w:val="start"/>
        <w:rPr/>
      </w:pPr>
      <w:r>
        <w:rPr/>
        <w:t>But this is a lie.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  <w:r>
        <w:rPr/>
        <w:br/>
        <w:t xml:space="preserve">If someone says, </w:t>
      </w:r>
      <w:r>
        <w:rPr>
          <w:rStyle w:val="Emphasis"/>
        </w:rPr>
        <w:t>"I will hit you in one millisecond,"</w:t>
      </w:r>
      <w:r>
        <w:rPr/>
        <w:t xml:space="preserve"> I understand instantly. I don’t need to </w:t>
      </w:r>
      <w:r>
        <w:rPr>
          <w:rStyle w:val="Emphasis"/>
        </w:rPr>
        <w:t>visualize</w:t>
      </w:r>
      <w:r>
        <w:rPr/>
        <w:t xml:space="preserve"> the words or </w:t>
      </w:r>
      <w:r>
        <w:rPr>
          <w:rStyle w:val="Emphasis"/>
        </w:rPr>
        <w:t>analyze</w:t>
      </w:r>
      <w:r>
        <w:rPr/>
        <w:t xml:space="preserve"> them. My brain automatically decodes the meaning—the </w:t>
      </w:r>
      <w:r>
        <w:rPr>
          <w:rStyle w:val="Emphasis"/>
        </w:rPr>
        <w:t>pointer</w:t>
      </w:r>
      <w:r>
        <w:rPr/>
        <w:t>—and reacts.</w:t>
      </w:r>
    </w:p>
    <w:p>
      <w:pPr>
        <w:pStyle w:val="BodyText"/>
        <w:bidi w:val="0"/>
        <w:jc w:val="start"/>
        <w:rPr/>
      </w:pPr>
      <w:r>
        <w:rPr/>
        <w:t xml:space="preserve">The same applies to reading a book, listening to a conversation, or even reviewing my own notes. The meaning is </w:t>
      </w:r>
      <w:r>
        <w:rPr>
          <w:rStyle w:val="Emphasis"/>
        </w:rPr>
        <w:t>immediate</w:t>
      </w:r>
      <w:r>
        <w:rPr/>
        <w:t xml:space="preserve">. The moment I hear or see the words, I </w:t>
      </w:r>
      <w:r>
        <w:rPr>
          <w:rStyle w:val="Emphasis"/>
        </w:rPr>
        <w:t>know</w:t>
      </w:r>
      <w:r>
        <w:rPr/>
        <w:t xml:space="preserve"> what they refer to. No extra processing is needed.</w:t>
      </w:r>
    </w:p>
    <w:p>
      <w:pPr>
        <w:pStyle w:val="BodyText"/>
        <w:bidi w:val="0"/>
        <w:jc w:val="start"/>
        <w:rPr/>
      </w:pPr>
      <w:r>
        <w:rPr/>
        <w:t>Yet, when I write or speak, I fall into the trap of thinking: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"Did I say this correctly? Will others understand? Do these words truly capture what I mean?"</w:t>
      </w:r>
    </w:p>
    <w:p>
      <w:pPr>
        <w:pStyle w:val="BodyText"/>
        <w:bidi w:val="0"/>
        <w:jc w:val="start"/>
        <w:rPr/>
      </w:pPr>
      <w:r>
        <w:rPr/>
        <w:t xml:space="preserve">And to answer these questions, I </w:t>
      </w:r>
      <w:r>
        <w:rPr>
          <w:rStyle w:val="Emphasis"/>
        </w:rPr>
        <w:t>look at the words again</w:t>
      </w:r>
      <w:r>
        <w:rPr/>
        <w:t xml:space="preserve">. I </w:t>
      </w:r>
      <w:r>
        <w:rPr>
          <w:rStyle w:val="Emphasis"/>
        </w:rPr>
        <w:t>re-examine</w:t>
      </w:r>
      <w:r>
        <w:rPr/>
        <w:t xml:space="preserve"> them. I </w:t>
      </w:r>
      <w:r>
        <w:rPr>
          <w:rStyle w:val="Emphasis"/>
        </w:rPr>
        <w:t>visualize</w:t>
      </w:r>
      <w:r>
        <w:rPr/>
        <w:t xml:space="preserve"> them. And in doing so, I ruin everything.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Words as Pointers, Not Truths</w:t>
      </w:r>
    </w:p>
    <w:p>
      <w:pPr>
        <w:pStyle w:val="BodyText"/>
        <w:bidi w:val="0"/>
        <w:jc w:val="start"/>
        <w:rPr/>
      </w:pPr>
      <w:r>
        <w:rPr/>
        <w:t>Here’s the key insight:</w:t>
        <w:br/>
      </w:r>
      <w:r>
        <w:rPr>
          <w:rStyle w:val="Strong"/>
        </w:rPr>
        <w:t>Words are not the experience—they are merely indicators of it.</w:t>
      </w:r>
    </w:p>
    <w:p>
      <w:pPr>
        <w:pStyle w:val="BodyText"/>
        <w:bidi w:val="0"/>
        <w:jc w:val="start"/>
        <w:rPr/>
      </w:pPr>
      <w:r>
        <w:rPr/>
        <w:t xml:space="preserve">When I say, </w:t>
      </w:r>
      <w:r>
        <w:rPr>
          <w:rStyle w:val="Emphasis"/>
        </w:rPr>
        <w:t>"A rock is flying toward me,"</w:t>
      </w:r>
      <w:r>
        <w:rPr/>
        <w:t xml:space="preserve"> I don’t need to </w:t>
      </w:r>
      <w:r>
        <w:rPr>
          <w:rStyle w:val="Emphasis"/>
        </w:rPr>
        <w:t>dissect</w:t>
      </w:r>
      <w:r>
        <w:rPr/>
        <w:t xml:space="preserve"> the sentence. My brain instantly </w:t>
      </w:r>
      <w:r>
        <w:rPr>
          <w:rStyle w:val="Emphasis"/>
        </w:rPr>
        <w:t>sees</w:t>
      </w:r>
      <w:r>
        <w:rPr/>
        <w:t xml:space="preserve"> the rock. The words are just a bridge to the real thing.</w:t>
      </w:r>
    </w:p>
    <w:p>
      <w:pPr>
        <w:pStyle w:val="BodyText"/>
        <w:bidi w:val="0"/>
        <w:jc w:val="start"/>
        <w:rPr/>
      </w:pPr>
      <w:r>
        <w:rPr/>
        <w:t xml:space="preserve">But when I start </w:t>
      </w:r>
      <w:r>
        <w:rPr>
          <w:rStyle w:val="Emphasis"/>
        </w:rPr>
        <w:t>focusing on the words themselves</w:t>
      </w:r>
      <w:r>
        <w:rPr/>
        <w:t xml:space="preserve">—when I try to </w:t>
      </w:r>
      <w:r>
        <w:rPr>
          <w:rStyle w:val="Emphasis"/>
        </w:rPr>
        <w:t>understand</w:t>
      </w:r>
      <w:r>
        <w:rPr/>
        <w:t xml:space="preserve"> them beyond their function as pointers—I enter a mental loop. I create a </w:t>
      </w:r>
      <w:r>
        <w:rPr>
          <w:rStyle w:val="Emphasis"/>
        </w:rPr>
        <w:t>simulated reality</w:t>
      </w:r>
      <w:r>
        <w:rPr/>
        <w:t xml:space="preserve"> in my mind, one where the words </w:t>
      </w:r>
      <w:r>
        <w:rPr>
          <w:rStyle w:val="Emphasis"/>
        </w:rPr>
        <w:t>become</w:t>
      </w:r>
      <w:r>
        <w:rPr/>
        <w:t xml:space="preserve"> the experience. And that simulated reality feels </w:t>
      </w:r>
      <w:r>
        <w:rPr>
          <w:rStyle w:val="Emphasis"/>
        </w:rPr>
        <w:t>real</w:t>
      </w:r>
      <w:r>
        <w:rPr/>
        <w:t xml:space="preserve"> to my brain, even though it’s just an illusion.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 the source of all suffering: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someone says, </w:t>
      </w:r>
      <w:r>
        <w:rPr>
          <w:rStyle w:val="Emphasis"/>
        </w:rPr>
        <w:t>"No one loves you,"</w:t>
      </w:r>
      <w:r>
        <w:rPr/>
        <w:t xml:space="preserve"> and I </w:t>
      </w:r>
      <w:r>
        <w:rPr>
          <w:rStyle w:val="Emphasis"/>
        </w:rPr>
        <w:t>visualize</w:t>
      </w:r>
      <w:r>
        <w:rPr/>
        <w:t xml:space="preserve"> those words, I </w:t>
      </w:r>
      <w:r>
        <w:rPr>
          <w:rStyle w:val="Emphasis"/>
        </w:rPr>
        <w:t>believe</w:t>
      </w:r>
      <w:r>
        <w:rPr/>
        <w:t xml:space="preserve">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brain treats this visualization as </w:t>
      </w:r>
      <w:r>
        <w:rPr>
          <w:rStyle w:val="Emphasis"/>
        </w:rPr>
        <w:t>real</w:t>
      </w:r>
      <w:r>
        <w:rPr/>
        <w:t xml:space="preserve">, and my state collapses.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simply </w:t>
      </w:r>
      <w:r>
        <w:rPr>
          <w:rStyle w:val="Emphasis"/>
        </w:rPr>
        <w:t>hear</w:t>
      </w:r>
      <w:r>
        <w:rPr/>
        <w:t xml:space="preserve"> the words without fixating on them, they pass through me. They don’t stick.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Stop Processing Words Unnecessarily</w:t>
      </w:r>
    </w:p>
    <w:p>
      <w:pPr>
        <w:pStyle w:val="BodyText"/>
        <w:bidi w:val="0"/>
        <w:jc w:val="start"/>
        <w:rPr/>
      </w:pPr>
      <w:r>
        <w:rPr/>
        <w:t>The fix is simple in theory but hard in practice:</w:t>
        <w:br/>
      </w:r>
      <w:r>
        <w:rPr>
          <w:rStyle w:val="Strong"/>
        </w:rPr>
        <w:t>Stop trying to "understand" words beyond their immediate meaning.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listening or reading: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meaning is automatic. No extra effort is needed.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someone says, </w:t>
      </w:r>
      <w:r>
        <w:rPr>
          <w:rStyle w:val="Emphasis"/>
        </w:rPr>
        <w:t>"The Earth orbits the Sun,"</w:t>
      </w:r>
      <w:r>
        <w:rPr/>
        <w:t xml:space="preserve"> I know instantly whether this aligns with my observations.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it doesn’t, I reject it—not by </w:t>
      </w:r>
      <w:r>
        <w:rPr>
          <w:rStyle w:val="Emphasis"/>
        </w:rPr>
        <w:t>analyzing</w:t>
      </w:r>
      <w:r>
        <w:rPr/>
        <w:t xml:space="preserve"> the words, but by comparing the </w:t>
      </w:r>
      <w:r>
        <w:rPr>
          <w:rStyle w:val="Emphasis"/>
        </w:rPr>
        <w:t>pointer</w:t>
      </w:r>
      <w:r>
        <w:rPr/>
        <w:t xml:space="preserve"> to reality.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speaking or writing: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no longer need to </w:t>
      </w:r>
      <w:r>
        <w:rPr>
          <w:rStyle w:val="Emphasis"/>
        </w:rPr>
        <w:t>re-examine</w:t>
      </w:r>
      <w:r>
        <w:rPr/>
        <w:t xml:space="preserve"> my words to ensure they’re "correct."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say something and later review it, I don’t </w:t>
      </w:r>
      <w:r>
        <w:rPr>
          <w:rStyle w:val="Emphasis"/>
        </w:rPr>
        <w:t>visualize</w:t>
      </w:r>
      <w:r>
        <w:rPr/>
        <w:t xml:space="preserve"> the words—I just </w:t>
      </w:r>
      <w:r>
        <w:rPr>
          <w:rStyle w:val="Emphasis"/>
        </w:rPr>
        <w:t>recall</w:t>
      </w:r>
      <w:r>
        <w:rPr/>
        <w:t xml:space="preserve"> what I meant.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recall is instant. The meaning is clear. No suffering occurs.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others misinterpret me: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need to </w:t>
      </w:r>
      <w:r>
        <w:rPr>
          <w:rStyle w:val="Emphasis"/>
        </w:rPr>
        <w:t>predict</w:t>
      </w:r>
      <w:r>
        <w:rPr/>
        <w:t xml:space="preserve"> how they’ll react by </w:t>
      </w:r>
      <w:r>
        <w:rPr>
          <w:rStyle w:val="Emphasis"/>
        </w:rPr>
        <w:t>visualizing</w:t>
      </w:r>
      <w:r>
        <w:rPr/>
        <w:t xml:space="preserve"> their interpretation.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If they misunderstand, I can clarify—but I won’t </w:t>
      </w:r>
      <w:r>
        <w:rPr>
          <w:rStyle w:val="Emphasis"/>
        </w:rPr>
        <w:t>suffer</w:t>
      </w:r>
      <w:r>
        <w:rPr/>
        <w:t xml:space="preserve"> over their misunderstanding because I’m not </w:t>
      </w:r>
      <w:r>
        <w:rPr>
          <w:rStyle w:val="Emphasis"/>
        </w:rPr>
        <w:t>attached</w:t>
      </w:r>
      <w:r>
        <w:rPr/>
        <w:t xml:space="preserve"> to the words.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Works: The Brain’s Automatic Filter</w:t>
      </w:r>
    </w:p>
    <w:p>
      <w:pPr>
        <w:pStyle w:val="BodyText"/>
        <w:bidi w:val="0"/>
        <w:jc w:val="start"/>
        <w:rPr/>
      </w:pPr>
      <w:r>
        <w:rPr/>
        <w:t xml:space="preserve">The brain is designed to </w:t>
      </w:r>
      <w:r>
        <w:rPr>
          <w:rStyle w:val="Emphasis"/>
        </w:rPr>
        <w:t>point</w:t>
      </w:r>
      <w:r>
        <w:rPr/>
        <w:t xml:space="preserve"> to reality, not to </w:t>
      </w:r>
      <w:r>
        <w:rPr>
          <w:rStyle w:val="Emphasis"/>
        </w:rPr>
        <w:t>become</w:t>
      </w:r>
      <w:r>
        <w:rPr/>
        <w:t xml:space="preserve"> reality. When I stop treating words as anything more than pointers, my brain stops overprocessing them.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Words → Fixation → Simulated Reality → Suffering.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After:</w:t>
      </w:r>
      <w:r>
        <w:rPr/>
        <w:t xml:space="preserve"> Words → Immediate Meaning → No Fixation → No Suffering. </w:t>
      </w:r>
    </w:p>
    <w:p>
      <w:pPr>
        <w:pStyle w:val="BodyText"/>
        <w:bidi w:val="0"/>
        <w:jc w:val="start"/>
        <w:rPr/>
      </w:pPr>
      <w:r>
        <w:rPr/>
        <w:t xml:space="preserve">The only time suffering returns is when I </w:t>
      </w:r>
      <w:r>
        <w:rPr>
          <w:rStyle w:val="Emphasis"/>
        </w:rPr>
        <w:t>choose</w:t>
      </w:r>
      <w:r>
        <w:rPr/>
        <w:t xml:space="preserve"> to re-engage with words as if they are more than pointers. But now, I see that choice for what it is: </w:t>
      </w:r>
      <w:r>
        <w:rPr>
          <w:rStyle w:val="Strong"/>
        </w:rPr>
        <w:t>a habit, not a necessity.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Theory: Does It Hold?</w:t>
      </w:r>
    </w:p>
    <w:p>
      <w:pPr>
        <w:pStyle w:val="BodyText"/>
        <w:bidi w:val="0"/>
        <w:jc w:val="start"/>
        <w:rPr/>
      </w:pPr>
      <w:r>
        <w:rPr/>
        <w:t>I’ve spent years trapped in this cycle. Now, I’m testing whether this new understanding is stable.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Writing this guide</w:t>
      </w:r>
      <w:r>
        <w:rPr/>
        <w:t xml:space="preserve"> is the first test. Normally, the act of writing would trigger fixation, but this time, I’m not </w:t>
      </w:r>
      <w:r>
        <w:rPr>
          <w:rStyle w:val="Emphasis"/>
        </w:rPr>
        <w:t>re-reading</w:t>
      </w:r>
      <w:r>
        <w:rPr/>
        <w:t xml:space="preserve"> in the old way. I’m not </w:t>
      </w:r>
      <w:r>
        <w:rPr>
          <w:rStyle w:val="Emphasis"/>
        </w:rPr>
        <w:t>visualizing</w:t>
      </w:r>
      <w:r>
        <w:rPr/>
        <w:t xml:space="preserve"> each sentence to "check" it. I’m just </w:t>
      </w:r>
      <w:r>
        <w:rPr>
          <w:rStyle w:val="Emphasis"/>
        </w:rPr>
        <w:t>recalling</w:t>
      </w:r>
      <w:r>
        <w:rPr/>
        <w:t xml:space="preserve"> the meaning as I go.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Speaking to others</w:t>
      </w:r>
      <w:r>
        <w:rPr/>
        <w:t xml:space="preserve"> will be the next test. Can I explain this without falling back into old patterns?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Time</w:t>
      </w:r>
      <w:r>
        <w:rPr/>
        <w:t xml:space="preserve"> is the ultimate test. Will this hold, or will my brain find a new way to sabotage itself? </w:t>
      </w:r>
    </w:p>
    <w:p>
      <w:pPr>
        <w:pStyle w:val="BodyText"/>
        <w:bidi w:val="0"/>
        <w:jc w:val="start"/>
        <w:rPr/>
      </w:pPr>
      <w:r>
        <w:rPr/>
        <w:t xml:space="preserve">For now, it feels different. Lighter. The compulsion to </w:t>
      </w:r>
      <w:r>
        <w:rPr>
          <w:rStyle w:val="Emphasis"/>
        </w:rPr>
        <w:t>dissect</w:t>
      </w:r>
      <w:r>
        <w:rPr/>
        <w:t xml:space="preserve"> my own words is gone because I finally see:</w:t>
        <w:br/>
      </w:r>
      <w:r>
        <w:rPr>
          <w:rStyle w:val="Strong"/>
        </w:rPr>
        <w:t>There’s nothing to dissect. The meaning is already there.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Living in Reality, Not in Words</w:t>
      </w:r>
    </w:p>
    <w:p>
      <w:pPr>
        <w:pStyle w:val="BodyText"/>
        <w:bidi w:val="0"/>
        <w:jc w:val="start"/>
        <w:rPr/>
      </w:pPr>
      <w:r>
        <w:rPr/>
        <w:t>The real world—sights, sounds, physical sensations—is where life happens. Words are just tools to navigate it.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as pointers?</w:t>
      </w:r>
      <w:r>
        <w:rPr/>
        <w:t xml:space="preserve"> Useful.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as truth?</w:t>
      </w:r>
      <w:r>
        <w:rPr/>
        <w:t xml:space="preserve"> Dangerous.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as objects of fixation?</w:t>
      </w:r>
      <w:r>
        <w:rPr/>
        <w:t xml:space="preserve"> A prison. 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believe</w:t>
      </w:r>
      <w:r>
        <w:rPr/>
        <w:t xml:space="preserve"> in words. I don’t need to </w:t>
      </w:r>
      <w:r>
        <w:rPr>
          <w:rStyle w:val="Emphasis"/>
        </w:rPr>
        <w:t>prove</w:t>
      </w:r>
      <w:r>
        <w:rPr/>
        <w:t xml:space="preserve"> them. I just need to </w:t>
      </w:r>
      <w:r>
        <w:rPr>
          <w:rStyle w:val="Emphasis"/>
        </w:rPr>
        <w:t>use</w:t>
      </w:r>
      <w:r>
        <w:rPr/>
        <w:t xml:space="preserve"> them—and then let them go.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Guide’s Core Message (Simplified)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in words.</w:t>
      </w:r>
      <w:r>
        <w:rPr/>
        <w:t xml:space="preserve"> They are not truth; they are tools.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processing words unnecessarily.</w:t>
      </w:r>
      <w:r>
        <w:rPr/>
        <w:t xml:space="preserve"> Their meaning is instant.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in reality, not in mental simulations.</w:t>
      </w:r>
      <w:r>
        <w:rPr/>
        <w:t xml:space="preserve"> Words should point to life, not replace it. </w:t>
      </w:r>
    </w:p>
    <w:p>
      <w:pPr>
        <w:pStyle w:val="BodyText"/>
        <w:bidi w:val="0"/>
        <w:jc w:val="start"/>
        <w:rPr/>
      </w:pPr>
      <w:r>
        <w:rPr/>
        <w:t>If I can hold onto this, everything changes. No more suffering over words. No more second-guessing. Just clarity.</w:t>
      </w:r>
    </w:p>
    <w:p>
      <w:pPr>
        <w:pStyle w:val="BodyText"/>
        <w:bidi w:val="0"/>
        <w:jc w:val="start"/>
        <w:rPr/>
      </w:pPr>
      <w:r>
        <w:rPr/>
        <w:t>And if I fail? Then I’ll return to this guide and remember:</w:t>
        <w:br/>
      </w:r>
      <w:r>
        <w:rPr>
          <w:rStyle w:val="Strong"/>
        </w:rPr>
        <w:t>The problem was never the words. It was what I did with them.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1263</Words>
  <Characters>5859</Characters>
  <CharactersWithSpaces>7037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2026-03-24T07:38:54Z</dcterms:created>
  <dc:creator/>
  <dc:description/>
  <dc:language>ru-RU</dc:language>
  <cp:lastModifiedBy/>
  <dcterms:modified xsi:type="dcterms:W3CDTF">2026-03-24T07:38:55Z</dcterms:modified>
  <cp:revision>2</cp:revision>
  <dc:subject/>
  <dc:title>Calibri</dc:title>
</cp:coreProperties>
</file>